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21" w:rsidRDefault="00AC1807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.5pt;margin-top:69.35pt;width:365.5pt;height:489.95pt;z-index:251658240;mso-width-relative:margin;mso-height-relative:margin" strokecolor="#4f81bd [3204]" strokeweight="1.5pt">
            <v:textbox style="mso-next-textbox:#_x0000_s1026">
              <w:txbxContent>
                <w:p w:rsidR="00D73521" w:rsidRDefault="00D73521" w:rsidP="00D73521">
                  <w:pPr>
                    <w:rPr>
                      <w:rFonts w:ascii="Consolas" w:hAnsi="Consolas"/>
                      <w:sz w:val="16"/>
                      <w:szCs w:val="16"/>
                    </w:rPr>
                  </w:pPr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 xml:space="preserve">        </w:t>
                  </w:r>
                </w:p>
                <w:p w:rsidR="00D73521" w:rsidRPr="00124E7C" w:rsidRDefault="00D73521" w:rsidP="00D73521">
                  <w:pPr>
                    <w:rPr>
                      <w:rFonts w:ascii="Consolas" w:hAnsi="Consolas"/>
                      <w:sz w:val="16"/>
                      <w:szCs w:val="16"/>
                    </w:rPr>
                  </w:pPr>
                </w:p>
                <w:p w:rsidR="00D73521" w:rsidRDefault="00D73521" w:rsidP="00D73521">
                  <w:pPr>
                    <w:rPr>
                      <w:rFonts w:ascii="Consolas" w:hAnsi="Consolas"/>
                      <w:sz w:val="16"/>
                      <w:szCs w:val="16"/>
                    </w:rPr>
                  </w:pPr>
                </w:p>
                <w:p w:rsidR="00D73521" w:rsidRDefault="00D73521" w:rsidP="00D73521">
                  <w:pPr>
                    <w:rPr>
                      <w:rFonts w:ascii="Consolas" w:hAnsi="Consolas"/>
                      <w:sz w:val="16"/>
                      <w:szCs w:val="16"/>
                    </w:rPr>
                  </w:pPr>
                </w:p>
                <w:p w:rsidR="00D73521" w:rsidRDefault="00D73521" w:rsidP="00D73521">
                  <w:pPr>
                    <w:rPr>
                      <w:rFonts w:ascii="Consolas" w:hAnsi="Consolas"/>
                      <w:sz w:val="16"/>
                      <w:szCs w:val="16"/>
                    </w:rPr>
                  </w:pPr>
                </w:p>
                <w:tbl>
                  <w:tblPr>
                    <w:tblStyle w:val="Tablaconcuadrcula"/>
                    <w:tblW w:w="0" w:type="auto"/>
                    <w:tblInd w:w="273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36"/>
                    <w:gridCol w:w="2258"/>
                  </w:tblGrid>
                  <w:tr w:rsidR="00BB460F" w:rsidTr="00BB460F">
                    <w:tc>
                      <w:tcPr>
                        <w:tcW w:w="1536" w:type="dxa"/>
                      </w:tcPr>
                      <w:p w:rsidR="00BB460F" w:rsidRDefault="00BB460F" w:rsidP="00BB460F">
                        <w:pPr>
                          <w:jc w:val="right"/>
                          <w:rPr>
                            <w:rFonts w:ascii="Consolas" w:hAnsi="Consolas"/>
                            <w:sz w:val="16"/>
                            <w:szCs w:val="16"/>
                          </w:rPr>
                        </w:pPr>
                        <w:r w:rsidRPr="00124E7C">
                          <w:rPr>
                            <w:rFonts w:ascii="Consolas" w:hAnsi="Consolas"/>
                            <w:sz w:val="16"/>
                            <w:szCs w:val="16"/>
                          </w:rPr>
                          <w:t>DEPENDENCIA</w:t>
                        </w:r>
                        <w:r>
                          <w:rPr>
                            <w:rFonts w:ascii="Consolas" w:hAnsi="Consolas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BB460F" w:rsidRDefault="00BB460F" w:rsidP="00D73521">
                        <w:pPr>
                          <w:rPr>
                            <w:rFonts w:ascii="Consolas" w:hAnsi="Consolas"/>
                            <w:sz w:val="16"/>
                            <w:szCs w:val="16"/>
                          </w:rPr>
                        </w:pPr>
                        <w:r w:rsidRPr="00124E7C">
                          <w:rPr>
                            <w:rFonts w:ascii="Consolas" w:hAnsi="Consolas"/>
                            <w:sz w:val="16"/>
                            <w:szCs w:val="16"/>
                          </w:rPr>
                          <w:t>Dirección General</w:t>
                        </w:r>
                      </w:p>
                    </w:tc>
                  </w:tr>
                  <w:tr w:rsidR="00BB460F" w:rsidTr="00BB460F">
                    <w:tc>
                      <w:tcPr>
                        <w:tcW w:w="1536" w:type="dxa"/>
                      </w:tcPr>
                      <w:p w:rsidR="00BB460F" w:rsidRDefault="00BB460F" w:rsidP="00BB460F">
                        <w:pPr>
                          <w:jc w:val="right"/>
                          <w:rPr>
                            <w:rFonts w:ascii="Consolas" w:hAnsi="Consolas"/>
                            <w:sz w:val="16"/>
                            <w:szCs w:val="16"/>
                          </w:rPr>
                        </w:pPr>
                        <w:r w:rsidRPr="00124E7C">
                          <w:rPr>
                            <w:rFonts w:ascii="Consolas" w:hAnsi="Consolas"/>
                            <w:sz w:val="16"/>
                            <w:szCs w:val="16"/>
                          </w:rPr>
                          <w:t>SECCIÓN: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BB460F" w:rsidRDefault="00BB460F" w:rsidP="00D73521">
                        <w:pPr>
                          <w:rPr>
                            <w:rFonts w:ascii="Consolas" w:hAnsi="Consolas"/>
                            <w:sz w:val="16"/>
                            <w:szCs w:val="16"/>
                          </w:rPr>
                        </w:pPr>
                        <w:r w:rsidRPr="00124E7C">
                          <w:rPr>
                            <w:rFonts w:ascii="Consolas" w:hAnsi="Consolas"/>
                            <w:sz w:val="16"/>
                            <w:szCs w:val="16"/>
                          </w:rPr>
                          <w:t>Control Comercio Exterior</w:t>
                        </w:r>
                      </w:p>
                    </w:tc>
                  </w:tr>
                  <w:tr w:rsidR="00BB460F" w:rsidTr="00BB460F">
                    <w:tc>
                      <w:tcPr>
                        <w:tcW w:w="1536" w:type="dxa"/>
                      </w:tcPr>
                      <w:p w:rsidR="00BB460F" w:rsidRDefault="00BB460F" w:rsidP="00BB460F">
                        <w:pPr>
                          <w:jc w:val="right"/>
                          <w:rPr>
                            <w:rFonts w:ascii="Consolas" w:hAnsi="Consolas"/>
                            <w:sz w:val="16"/>
                            <w:szCs w:val="16"/>
                          </w:rPr>
                        </w:pPr>
                        <w:r w:rsidRPr="00124E7C">
                          <w:rPr>
                            <w:rFonts w:ascii="Consolas" w:hAnsi="Consolas"/>
                            <w:sz w:val="16"/>
                            <w:szCs w:val="16"/>
                          </w:rPr>
                          <w:t>MESA: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BB460F" w:rsidRDefault="00BB460F" w:rsidP="00D73521">
                        <w:pPr>
                          <w:rPr>
                            <w:rFonts w:ascii="Consolas" w:hAnsi="Consolas"/>
                            <w:sz w:val="16"/>
                            <w:szCs w:val="16"/>
                          </w:rPr>
                        </w:pPr>
                        <w:r w:rsidRPr="00124E7C">
                          <w:rPr>
                            <w:rFonts w:ascii="Consolas" w:hAnsi="Consolas"/>
                            <w:sz w:val="16"/>
                            <w:szCs w:val="16"/>
                          </w:rPr>
                          <w:t>Cuarta</w:t>
                        </w:r>
                      </w:p>
                    </w:tc>
                  </w:tr>
                  <w:tr w:rsidR="00BB460F" w:rsidTr="00BB460F">
                    <w:tc>
                      <w:tcPr>
                        <w:tcW w:w="1536" w:type="dxa"/>
                      </w:tcPr>
                      <w:p w:rsidR="00BB460F" w:rsidRDefault="00BB460F" w:rsidP="00BB460F">
                        <w:pPr>
                          <w:jc w:val="right"/>
                          <w:rPr>
                            <w:rFonts w:ascii="Consolas" w:hAnsi="Consolas"/>
                            <w:sz w:val="16"/>
                            <w:szCs w:val="16"/>
                          </w:rPr>
                        </w:pPr>
                        <w:r w:rsidRPr="00124E7C">
                          <w:rPr>
                            <w:rFonts w:ascii="Consolas" w:hAnsi="Consolas"/>
                            <w:sz w:val="16"/>
                            <w:szCs w:val="16"/>
                          </w:rPr>
                          <w:t>No. DE OFICIO: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BB460F" w:rsidRDefault="00BB460F" w:rsidP="00D73521">
                        <w:pPr>
                          <w:rPr>
                            <w:rFonts w:ascii="Consolas" w:hAnsi="Consolas"/>
                            <w:sz w:val="16"/>
                            <w:szCs w:val="16"/>
                          </w:rPr>
                        </w:pPr>
                        <w:r w:rsidRPr="00124E7C">
                          <w:rPr>
                            <w:rFonts w:ascii="Consolas" w:hAnsi="Consolas"/>
                            <w:sz w:val="16"/>
                            <w:szCs w:val="16"/>
                          </w:rPr>
                          <w:t>9879</w:t>
                        </w:r>
                      </w:p>
                    </w:tc>
                  </w:tr>
                  <w:tr w:rsidR="00BB460F" w:rsidTr="00BB460F">
                    <w:tc>
                      <w:tcPr>
                        <w:tcW w:w="1536" w:type="dxa"/>
                      </w:tcPr>
                      <w:p w:rsidR="00BB460F" w:rsidRDefault="00BB460F" w:rsidP="00BB460F">
                        <w:pPr>
                          <w:jc w:val="right"/>
                          <w:rPr>
                            <w:rFonts w:ascii="Consolas" w:hAnsi="Consola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nsolas" w:hAnsi="Consolas"/>
                            <w:sz w:val="16"/>
                            <w:szCs w:val="16"/>
                          </w:rPr>
                          <w:t>E</w:t>
                        </w:r>
                        <w:r w:rsidRPr="00124E7C">
                          <w:rPr>
                            <w:rFonts w:ascii="Consolas" w:hAnsi="Consolas"/>
                            <w:sz w:val="16"/>
                            <w:szCs w:val="16"/>
                          </w:rPr>
                          <w:t>XPEDIENTE: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BB460F" w:rsidRDefault="00BB460F" w:rsidP="00D73521">
                        <w:pPr>
                          <w:rPr>
                            <w:rFonts w:ascii="Consolas" w:hAnsi="Consolas"/>
                            <w:sz w:val="16"/>
                            <w:szCs w:val="16"/>
                          </w:rPr>
                        </w:pPr>
                        <w:r w:rsidRPr="00124E7C">
                          <w:rPr>
                            <w:rFonts w:ascii="Consolas" w:hAnsi="Consolas"/>
                            <w:sz w:val="16"/>
                            <w:szCs w:val="16"/>
                          </w:rPr>
                          <w:t>E/456-89</w:t>
                        </w:r>
                      </w:p>
                    </w:tc>
                  </w:tr>
                  <w:tr w:rsidR="00BB460F" w:rsidTr="00BB460F">
                    <w:tc>
                      <w:tcPr>
                        <w:tcW w:w="1536" w:type="dxa"/>
                      </w:tcPr>
                      <w:p w:rsidR="00BB460F" w:rsidRDefault="00BB460F" w:rsidP="00BB460F">
                        <w:pPr>
                          <w:jc w:val="right"/>
                          <w:rPr>
                            <w:rFonts w:ascii="Consolas" w:hAnsi="Consolas"/>
                            <w:sz w:val="16"/>
                            <w:szCs w:val="16"/>
                          </w:rPr>
                        </w:pPr>
                        <w:r w:rsidRPr="00124E7C">
                          <w:rPr>
                            <w:rFonts w:ascii="Consolas" w:hAnsi="Consolas"/>
                            <w:sz w:val="16"/>
                            <w:szCs w:val="16"/>
                          </w:rPr>
                          <w:t>ASUNTO: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BB460F" w:rsidRPr="00124E7C" w:rsidRDefault="00BB460F" w:rsidP="00D73521">
                        <w:pPr>
                          <w:rPr>
                            <w:rFonts w:ascii="Consolas" w:hAnsi="Consolas"/>
                            <w:sz w:val="16"/>
                            <w:szCs w:val="16"/>
                          </w:rPr>
                        </w:pPr>
                        <w:r w:rsidRPr="00124E7C">
                          <w:rPr>
                            <w:rFonts w:ascii="Consolas" w:hAnsi="Consolas"/>
                            <w:sz w:val="16"/>
                            <w:szCs w:val="16"/>
                          </w:rPr>
                          <w:t>Se cancela solicitud para</w:t>
                        </w:r>
                        <w:r>
                          <w:rPr>
                            <w:rFonts w:ascii="Consolas" w:hAnsi="Consolas"/>
                            <w:sz w:val="16"/>
                            <w:szCs w:val="16"/>
                          </w:rPr>
                          <w:t xml:space="preserve"> importar mercancía</w:t>
                        </w:r>
                      </w:p>
                    </w:tc>
                  </w:tr>
                </w:tbl>
                <w:p w:rsidR="00D73521" w:rsidRPr="00124E7C" w:rsidRDefault="00D73521" w:rsidP="00D73521">
                  <w:pPr>
                    <w:rPr>
                      <w:rFonts w:ascii="Consolas" w:hAnsi="Consolas"/>
                      <w:sz w:val="16"/>
                      <w:szCs w:val="16"/>
                    </w:rPr>
                  </w:pPr>
                </w:p>
                <w:p w:rsidR="00D73521" w:rsidRDefault="00D73521" w:rsidP="00D73521">
                  <w:pPr>
                    <w:jc w:val="both"/>
                    <w:rPr>
                      <w:rFonts w:ascii="Consolas" w:hAnsi="Consolas"/>
                      <w:sz w:val="16"/>
                      <w:szCs w:val="16"/>
                    </w:rPr>
                  </w:pP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</w:p>
                <w:p w:rsidR="00D73521" w:rsidRDefault="00BB460F" w:rsidP="00D73521">
                  <w:pPr>
                    <w:jc w:val="both"/>
                    <w:rPr>
                      <w:rFonts w:ascii="Consolas" w:hAnsi="Consolas"/>
                      <w:sz w:val="16"/>
                      <w:szCs w:val="16"/>
                    </w:rPr>
                  </w:pP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 w:rsidR="00D73521"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 w:rsidR="00D73521"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 w:rsidR="00D73521">
                    <w:rPr>
                      <w:rFonts w:ascii="Consolas" w:hAnsi="Consolas"/>
                      <w:sz w:val="16"/>
                      <w:szCs w:val="16"/>
                    </w:rPr>
                    <w:t>02 de junio de 2011</w:t>
                  </w:r>
                </w:p>
                <w:p w:rsidR="00D73521" w:rsidRDefault="00D73521" w:rsidP="00D73521">
                  <w:pPr>
                    <w:jc w:val="both"/>
                    <w:rPr>
                      <w:rFonts w:ascii="Consolas" w:hAnsi="Consolas"/>
                      <w:sz w:val="16"/>
                      <w:szCs w:val="16"/>
                    </w:rPr>
                  </w:pPr>
                </w:p>
                <w:p w:rsidR="00D73521" w:rsidRDefault="00D73521" w:rsidP="00D73521">
                  <w:pPr>
                    <w:jc w:val="both"/>
                    <w:rPr>
                      <w:rFonts w:ascii="Consolas" w:hAnsi="Consolas"/>
                      <w:sz w:val="16"/>
                      <w:szCs w:val="16"/>
                    </w:rPr>
                  </w:pPr>
                </w:p>
                <w:p w:rsidR="00D73521" w:rsidRDefault="00D73521" w:rsidP="00D73521">
                  <w:pPr>
                    <w:jc w:val="both"/>
                    <w:rPr>
                      <w:rFonts w:ascii="Consolas" w:hAnsi="Consolas"/>
                      <w:sz w:val="16"/>
                      <w:szCs w:val="16"/>
                    </w:rPr>
                  </w:pP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 w:rsidR="00BB460F">
                    <w:rPr>
                      <w:rFonts w:ascii="Consolas" w:hAnsi="Consolas"/>
                      <w:sz w:val="16"/>
                      <w:szCs w:val="16"/>
                    </w:rPr>
                    <w:t xml:space="preserve">  </w:t>
                  </w:r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 xml:space="preserve">C. Ing. Ramón E. </w:t>
                  </w:r>
                  <w:proofErr w:type="spellStart"/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>Mendívil</w:t>
                  </w:r>
                  <w:proofErr w:type="spellEnd"/>
                </w:p>
                <w:p w:rsidR="00D73521" w:rsidRDefault="00D73521" w:rsidP="00D73521">
                  <w:pPr>
                    <w:jc w:val="both"/>
                    <w:rPr>
                      <w:rFonts w:ascii="Consolas" w:hAnsi="Consolas"/>
                      <w:sz w:val="16"/>
                      <w:szCs w:val="16"/>
                    </w:rPr>
                  </w:pP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 w:rsidR="00BB460F">
                    <w:rPr>
                      <w:rFonts w:ascii="Consolas" w:hAnsi="Consolas"/>
                      <w:sz w:val="16"/>
                      <w:szCs w:val="16"/>
                    </w:rPr>
                    <w:t xml:space="preserve">  </w:t>
                  </w:r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>Av. Cuauhtémoc No. 688</w:t>
                  </w:r>
                </w:p>
                <w:p w:rsidR="00D73521" w:rsidRDefault="00D73521" w:rsidP="00D73521">
                  <w:pPr>
                    <w:jc w:val="both"/>
                    <w:rPr>
                      <w:rFonts w:ascii="Consolas" w:hAnsi="Consolas"/>
                      <w:sz w:val="16"/>
                      <w:szCs w:val="16"/>
                    </w:rPr>
                  </w:pP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 w:rsidR="00BB460F">
                    <w:rPr>
                      <w:rFonts w:ascii="Consolas" w:hAnsi="Consolas"/>
                      <w:sz w:val="16"/>
                      <w:szCs w:val="16"/>
                    </w:rPr>
                    <w:t xml:space="preserve">  </w:t>
                  </w:r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>Monterrey, N.L.</w:t>
                  </w:r>
                </w:p>
                <w:p w:rsidR="00D73521" w:rsidRDefault="00D73521" w:rsidP="00D73521">
                  <w:pPr>
                    <w:jc w:val="both"/>
                    <w:rPr>
                      <w:rFonts w:ascii="Consolas" w:hAnsi="Consolas"/>
                      <w:sz w:val="16"/>
                      <w:szCs w:val="16"/>
                    </w:rPr>
                  </w:pP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 w:rsidR="00BB460F">
                    <w:rPr>
                      <w:rFonts w:ascii="Consolas" w:hAnsi="Consolas"/>
                      <w:sz w:val="16"/>
                      <w:szCs w:val="16"/>
                    </w:rPr>
                    <w:t xml:space="preserve">  </w:t>
                  </w:r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>C.P. 64170</w:t>
                  </w:r>
                </w:p>
                <w:p w:rsidR="00D73521" w:rsidRDefault="00D73521" w:rsidP="00D73521">
                  <w:pPr>
                    <w:jc w:val="both"/>
                    <w:rPr>
                      <w:rFonts w:ascii="Consolas" w:hAnsi="Consolas"/>
                      <w:sz w:val="16"/>
                      <w:szCs w:val="16"/>
                    </w:rPr>
                  </w:pPr>
                </w:p>
                <w:p w:rsidR="00D73521" w:rsidRDefault="00D73521" w:rsidP="00D73521">
                  <w:pPr>
                    <w:rPr>
                      <w:rFonts w:ascii="Consolas" w:hAnsi="Consolas"/>
                      <w:sz w:val="16"/>
                      <w:szCs w:val="16"/>
                    </w:rPr>
                  </w:pP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  <w:t xml:space="preserve">     </w:t>
                  </w:r>
                  <w:r w:rsidR="00BB460F">
                    <w:rPr>
                      <w:rFonts w:ascii="Consolas" w:hAnsi="Consolas"/>
                      <w:sz w:val="16"/>
                      <w:szCs w:val="16"/>
                    </w:rPr>
                    <w:t xml:space="preserve">  </w:t>
                  </w:r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 xml:space="preserve">Con relación a su </w:t>
                  </w:r>
                  <w:r w:rsidR="00BB460F">
                    <w:rPr>
                      <w:rFonts w:ascii="Consolas" w:hAnsi="Consolas"/>
                      <w:sz w:val="16"/>
                      <w:szCs w:val="16"/>
                    </w:rPr>
                    <w:t xml:space="preserve">solicitud de importación 178961, </w:t>
                  </w:r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>me</w:t>
                  </w:r>
                </w:p>
                <w:p w:rsidR="00D73521" w:rsidRDefault="00D73521" w:rsidP="00D73521">
                  <w:pPr>
                    <w:rPr>
                      <w:rFonts w:ascii="Consolas" w:hAnsi="Consolas"/>
                      <w:sz w:val="16"/>
                      <w:szCs w:val="16"/>
                    </w:rPr>
                  </w:pP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 w:rsidR="00BB460F">
                    <w:rPr>
                      <w:rFonts w:ascii="Consolas" w:hAnsi="Consolas"/>
                      <w:sz w:val="16"/>
                      <w:szCs w:val="16"/>
                    </w:rPr>
                    <w:t xml:space="preserve">  </w:t>
                  </w:r>
                  <w:proofErr w:type="gramStart"/>
                  <w:r w:rsidR="00BB460F">
                    <w:rPr>
                      <w:rFonts w:ascii="Consolas" w:hAnsi="Consolas"/>
                      <w:sz w:val="16"/>
                      <w:szCs w:val="16"/>
                    </w:rPr>
                    <w:t>p</w:t>
                  </w:r>
                  <w:r w:rsidR="00BB460F" w:rsidRPr="00124E7C">
                    <w:rPr>
                      <w:rFonts w:ascii="Consolas" w:hAnsi="Consolas"/>
                      <w:sz w:val="16"/>
                      <w:szCs w:val="16"/>
                    </w:rPr>
                    <w:t>ermito</w:t>
                  </w:r>
                  <w:proofErr w:type="gramEnd"/>
                  <w:r>
                    <w:rPr>
                      <w:rFonts w:ascii="Consolas" w:hAnsi="Consolas"/>
                      <w:sz w:val="16"/>
                      <w:szCs w:val="16"/>
                    </w:rPr>
                    <w:t xml:space="preserve"> i</w:t>
                  </w:r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>nformar a usted que ha sido cancelada en virtud de</w:t>
                  </w:r>
                </w:p>
                <w:p w:rsidR="00D73521" w:rsidRDefault="00D73521" w:rsidP="00D73521">
                  <w:pPr>
                    <w:rPr>
                      <w:rFonts w:ascii="Consolas" w:hAnsi="Consolas"/>
                      <w:sz w:val="16"/>
                      <w:szCs w:val="16"/>
                    </w:rPr>
                  </w:pP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 w:rsidR="00BB460F">
                    <w:rPr>
                      <w:rFonts w:ascii="Consolas" w:hAnsi="Consolas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>ser</w:t>
                  </w:r>
                  <w:proofErr w:type="gramEnd"/>
                  <w:r>
                    <w:rPr>
                      <w:rFonts w:ascii="Consolas" w:hAnsi="Consolas"/>
                      <w:sz w:val="16"/>
                      <w:szCs w:val="16"/>
                    </w:rPr>
                    <w:t xml:space="preserve"> </w:t>
                  </w:r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>necesarias mayores especificaciones de la misma para su</w:t>
                  </w:r>
                </w:p>
                <w:p w:rsidR="00D73521" w:rsidRDefault="00D73521" w:rsidP="00D73521">
                  <w:pPr>
                    <w:rPr>
                      <w:rFonts w:ascii="Consolas" w:hAnsi="Consolas"/>
                      <w:sz w:val="16"/>
                      <w:szCs w:val="16"/>
                    </w:rPr>
                  </w:pP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 w:rsidR="00BB460F">
                    <w:rPr>
                      <w:rFonts w:ascii="Consolas" w:hAnsi="Consolas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>estudio</w:t>
                  </w:r>
                  <w:proofErr w:type="gramEnd"/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>.</w:t>
                  </w:r>
                </w:p>
                <w:p w:rsidR="00D73521" w:rsidRDefault="00D73521" w:rsidP="00D73521">
                  <w:pPr>
                    <w:rPr>
                      <w:rFonts w:ascii="Consolas" w:hAnsi="Consolas"/>
                      <w:sz w:val="16"/>
                      <w:szCs w:val="16"/>
                    </w:rPr>
                  </w:pPr>
                </w:p>
                <w:p w:rsidR="00D73521" w:rsidRDefault="00D73521" w:rsidP="00D73521">
                  <w:pPr>
                    <w:rPr>
                      <w:rFonts w:ascii="Consolas" w:hAnsi="Consolas"/>
                      <w:sz w:val="16"/>
                      <w:szCs w:val="16"/>
                    </w:rPr>
                  </w:pP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  <w:t xml:space="preserve">   </w:t>
                  </w:r>
                  <w:r w:rsidR="00BB460F">
                    <w:rPr>
                      <w:rFonts w:ascii="Consolas" w:hAnsi="Consolas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 xml:space="preserve">  </w:t>
                  </w:r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>De acuerdo con lo anterior, le ruego presentar una nueva</w:t>
                  </w:r>
                </w:p>
                <w:p w:rsidR="00D73521" w:rsidRDefault="00D73521" w:rsidP="00D73521">
                  <w:pPr>
                    <w:rPr>
                      <w:rFonts w:ascii="Consolas" w:hAnsi="Consolas"/>
                      <w:sz w:val="16"/>
                      <w:szCs w:val="16"/>
                    </w:rPr>
                  </w:pP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 w:rsidR="00BB460F">
                    <w:rPr>
                      <w:rFonts w:ascii="Consolas" w:hAnsi="Consolas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>solicitud</w:t>
                  </w:r>
                  <w:proofErr w:type="gramEnd"/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 xml:space="preserve"> que aporte los datos que a continuación </w:t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>s</w:t>
                  </w:r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 xml:space="preserve">e </w:t>
                  </w:r>
                  <w:proofErr w:type="spellStart"/>
                  <w:r>
                    <w:rPr>
                      <w:rFonts w:ascii="Consolas" w:hAnsi="Consolas"/>
                      <w:sz w:val="16"/>
                      <w:szCs w:val="16"/>
                    </w:rPr>
                    <w:t>mencio</w:t>
                  </w:r>
                  <w:proofErr w:type="spellEnd"/>
                  <w:r>
                    <w:rPr>
                      <w:rFonts w:ascii="Consolas" w:hAnsi="Consolas"/>
                      <w:sz w:val="16"/>
                      <w:szCs w:val="16"/>
                    </w:rPr>
                    <w:t>-</w:t>
                  </w:r>
                </w:p>
                <w:p w:rsidR="00D73521" w:rsidRDefault="00D73521" w:rsidP="00D73521">
                  <w:pPr>
                    <w:rPr>
                      <w:rFonts w:ascii="Consolas" w:hAnsi="Consolas"/>
                      <w:sz w:val="16"/>
                      <w:szCs w:val="16"/>
                    </w:rPr>
                  </w:pP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 w:rsidR="00BB460F">
                    <w:rPr>
                      <w:rFonts w:ascii="Consolas" w:hAnsi="Consolas"/>
                      <w:sz w:val="16"/>
                      <w:szCs w:val="16"/>
                    </w:rPr>
                    <w:t xml:space="preserve">  </w:t>
                  </w:r>
                  <w:proofErr w:type="spellStart"/>
                  <w:proofErr w:type="gramStart"/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>nan</w:t>
                  </w:r>
                  <w:proofErr w:type="spellEnd"/>
                  <w:proofErr w:type="gramEnd"/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 xml:space="preserve">: </w:t>
                  </w:r>
                  <w:r w:rsidR="00BB460F">
                    <w:rPr>
                      <w:rFonts w:ascii="Consolas" w:hAnsi="Consolas"/>
                      <w:sz w:val="16"/>
                      <w:szCs w:val="16"/>
                    </w:rPr>
                    <w:t>J</w:t>
                  </w:r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>USTIFICA</w:t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>CIÓN DE</w:t>
                  </w:r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 xml:space="preserve"> LA IMPORTACIÓN POR LA EXTENSIÓN CON QUE</w:t>
                  </w:r>
                </w:p>
                <w:p w:rsidR="00D73521" w:rsidRDefault="00D73521" w:rsidP="00D73521">
                  <w:pPr>
                    <w:rPr>
                      <w:rFonts w:ascii="Consolas" w:hAnsi="Consolas"/>
                      <w:sz w:val="16"/>
                      <w:szCs w:val="16"/>
                    </w:rPr>
                  </w:pP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 w:rsidR="00BB460F">
                    <w:rPr>
                      <w:rFonts w:ascii="Consolas" w:hAnsi="Consolas"/>
                      <w:sz w:val="16"/>
                      <w:szCs w:val="16"/>
                    </w:rPr>
                    <w:t xml:space="preserve">  </w:t>
                  </w:r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>CUENTA.</w:t>
                  </w:r>
                </w:p>
                <w:p w:rsidR="00D73521" w:rsidRDefault="00D73521" w:rsidP="00D73521">
                  <w:pPr>
                    <w:jc w:val="both"/>
                    <w:rPr>
                      <w:rFonts w:ascii="Consolas" w:hAnsi="Consolas"/>
                      <w:sz w:val="16"/>
                      <w:szCs w:val="16"/>
                    </w:rPr>
                  </w:pPr>
                </w:p>
                <w:p w:rsidR="00D73521" w:rsidRDefault="00D73521" w:rsidP="00D73521">
                  <w:pPr>
                    <w:jc w:val="both"/>
                    <w:rPr>
                      <w:rFonts w:ascii="Consolas" w:hAnsi="Consolas"/>
                      <w:sz w:val="16"/>
                      <w:szCs w:val="16"/>
                    </w:rPr>
                  </w:pP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>Atentamente</w:t>
                  </w:r>
                </w:p>
                <w:p w:rsidR="00D73521" w:rsidRDefault="00D73521" w:rsidP="00D73521">
                  <w:pPr>
                    <w:jc w:val="both"/>
                    <w:rPr>
                      <w:rFonts w:ascii="Consolas" w:hAnsi="Consolas"/>
                      <w:sz w:val="16"/>
                      <w:szCs w:val="16"/>
                    </w:rPr>
                  </w:pPr>
                </w:p>
                <w:p w:rsidR="00D73521" w:rsidRDefault="00D73521" w:rsidP="00D73521">
                  <w:pPr>
                    <w:jc w:val="both"/>
                    <w:rPr>
                      <w:rFonts w:ascii="Consolas" w:hAnsi="Consolas"/>
                      <w:sz w:val="16"/>
                      <w:szCs w:val="16"/>
                    </w:rPr>
                  </w:pP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>SUFRAGIO EFECTIVO.NO REELECCIÓN</w:t>
                  </w:r>
                </w:p>
                <w:p w:rsidR="00D73521" w:rsidRDefault="00D73521" w:rsidP="00D73521">
                  <w:pPr>
                    <w:jc w:val="both"/>
                    <w:rPr>
                      <w:rFonts w:ascii="Consolas" w:hAnsi="Consolas"/>
                      <w:sz w:val="16"/>
                      <w:szCs w:val="16"/>
                    </w:rPr>
                  </w:pPr>
                </w:p>
                <w:p w:rsidR="00D73521" w:rsidRDefault="00D73521" w:rsidP="00D73521">
                  <w:pPr>
                    <w:jc w:val="both"/>
                    <w:rPr>
                      <w:rFonts w:ascii="Consolas" w:hAnsi="Consolas"/>
                      <w:sz w:val="16"/>
                      <w:szCs w:val="16"/>
                    </w:rPr>
                  </w:pP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>EL OFICIAL MAYOR</w:t>
                  </w:r>
                </w:p>
                <w:p w:rsidR="00D73521" w:rsidRDefault="00D73521" w:rsidP="00D73521">
                  <w:pPr>
                    <w:jc w:val="both"/>
                    <w:rPr>
                      <w:rFonts w:ascii="Consolas" w:hAnsi="Consolas"/>
                      <w:sz w:val="16"/>
                      <w:szCs w:val="16"/>
                    </w:rPr>
                  </w:pPr>
                </w:p>
                <w:p w:rsidR="00D73521" w:rsidRDefault="00D73521" w:rsidP="00D73521">
                  <w:pPr>
                    <w:jc w:val="both"/>
                    <w:rPr>
                      <w:rFonts w:ascii="Consolas" w:hAnsi="Consolas"/>
                      <w:sz w:val="16"/>
                      <w:szCs w:val="16"/>
                    </w:rPr>
                  </w:pPr>
                </w:p>
                <w:p w:rsidR="00D73521" w:rsidRDefault="00D73521" w:rsidP="00D73521">
                  <w:pPr>
                    <w:jc w:val="both"/>
                    <w:rPr>
                      <w:rFonts w:ascii="Consolas" w:hAnsi="Consolas"/>
                      <w:sz w:val="16"/>
                      <w:szCs w:val="16"/>
                    </w:rPr>
                  </w:pPr>
                </w:p>
                <w:p w:rsidR="00D73521" w:rsidRDefault="00D73521" w:rsidP="00D73521">
                  <w:pPr>
                    <w:jc w:val="both"/>
                    <w:rPr>
                      <w:rFonts w:ascii="Consolas" w:hAnsi="Consolas"/>
                      <w:sz w:val="16"/>
                      <w:szCs w:val="16"/>
                    </w:rPr>
                  </w:pPr>
                </w:p>
                <w:p w:rsidR="00D73521" w:rsidRDefault="00D73521" w:rsidP="00D73521">
                  <w:pPr>
                    <w:jc w:val="both"/>
                    <w:rPr>
                      <w:rFonts w:ascii="Consolas" w:hAnsi="Consolas"/>
                      <w:sz w:val="16"/>
                      <w:szCs w:val="16"/>
                    </w:rPr>
                  </w:pP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>C. Lic. Guillermo Duarte</w:t>
                  </w:r>
                </w:p>
                <w:p w:rsidR="00D73521" w:rsidRDefault="00D73521" w:rsidP="00D73521">
                  <w:pPr>
                    <w:jc w:val="both"/>
                    <w:rPr>
                      <w:rFonts w:ascii="Consolas" w:hAnsi="Consolas"/>
                      <w:sz w:val="16"/>
                      <w:szCs w:val="16"/>
                    </w:rPr>
                  </w:pPr>
                </w:p>
                <w:p w:rsidR="00D73521" w:rsidRPr="00124E7C" w:rsidRDefault="00D73521" w:rsidP="00D73521">
                  <w:pPr>
                    <w:jc w:val="both"/>
                    <w:rPr>
                      <w:rFonts w:ascii="Consolas" w:hAnsi="Consolas"/>
                      <w:sz w:val="16"/>
                      <w:szCs w:val="16"/>
                    </w:rPr>
                  </w:pPr>
                  <w:r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  <w:r w:rsidR="00BB460F">
                    <w:rPr>
                      <w:rFonts w:ascii="Consolas" w:hAnsi="Consolas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Consolas" w:hAnsi="Consolas"/>
                      <w:sz w:val="16"/>
                      <w:szCs w:val="16"/>
                    </w:rPr>
                    <w:t>GD/</w:t>
                  </w:r>
                  <w:proofErr w:type="spellStart"/>
                  <w:r>
                    <w:rPr>
                      <w:rFonts w:ascii="Consolas" w:hAnsi="Consolas"/>
                      <w:sz w:val="16"/>
                      <w:szCs w:val="16"/>
                    </w:rPr>
                    <w:t>avm</w:t>
                  </w:r>
                  <w:proofErr w:type="spellEnd"/>
                </w:p>
                <w:p w:rsidR="00D73521" w:rsidRPr="00124E7C" w:rsidRDefault="00D73521" w:rsidP="00D73521">
                  <w:pPr>
                    <w:rPr>
                      <w:rFonts w:ascii="Consolas" w:hAnsi="Consolas"/>
                      <w:sz w:val="16"/>
                      <w:szCs w:val="16"/>
                    </w:rPr>
                  </w:pPr>
                </w:p>
                <w:p w:rsidR="00D73521" w:rsidRPr="00124E7C" w:rsidRDefault="00D73521" w:rsidP="00D73521">
                  <w:pPr>
                    <w:rPr>
                      <w:rFonts w:ascii="Consolas" w:hAnsi="Consolas"/>
                      <w:sz w:val="16"/>
                      <w:szCs w:val="16"/>
                    </w:rPr>
                  </w:pPr>
                </w:p>
                <w:p w:rsidR="00D73521" w:rsidRPr="00124E7C" w:rsidRDefault="00D73521" w:rsidP="00D73521">
                  <w:pPr>
                    <w:rPr>
                      <w:rFonts w:ascii="Consolas" w:hAnsi="Consolas"/>
                      <w:sz w:val="16"/>
                      <w:szCs w:val="16"/>
                    </w:rPr>
                  </w:pPr>
                  <w:r w:rsidRPr="00124E7C">
                    <w:rPr>
                      <w:rFonts w:ascii="Consolas" w:hAnsi="Consolas"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p w:rsidR="00D73521" w:rsidRPr="00D73521" w:rsidRDefault="00D73521" w:rsidP="00D73521"/>
    <w:p w:rsidR="00D73521" w:rsidRPr="00D73521" w:rsidRDefault="00D73521" w:rsidP="00D73521"/>
    <w:p w:rsidR="00D73521" w:rsidRPr="00D73521" w:rsidRDefault="00D73521" w:rsidP="00D73521"/>
    <w:p w:rsidR="00D73521" w:rsidRPr="00D73521" w:rsidRDefault="00D73521" w:rsidP="00D73521"/>
    <w:p w:rsidR="00D73521" w:rsidRPr="00D73521" w:rsidRDefault="00D73521" w:rsidP="00D73521"/>
    <w:p w:rsidR="00D73521" w:rsidRDefault="00D73521" w:rsidP="00D73521"/>
    <w:p w:rsidR="00B71639" w:rsidRPr="00D73521" w:rsidRDefault="00B71639" w:rsidP="00D73521"/>
    <w:sectPr w:rsidR="00B71639" w:rsidRPr="00D73521" w:rsidSect="00B716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73521"/>
    <w:rsid w:val="00156120"/>
    <w:rsid w:val="002E1EFB"/>
    <w:rsid w:val="005B22CC"/>
    <w:rsid w:val="007630C3"/>
    <w:rsid w:val="007C0CF3"/>
    <w:rsid w:val="00AC1807"/>
    <w:rsid w:val="00B71639"/>
    <w:rsid w:val="00BB460F"/>
    <w:rsid w:val="00D73521"/>
    <w:rsid w:val="00E6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46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Delgado</dc:creator>
  <cp:lastModifiedBy>Isabel Delgado</cp:lastModifiedBy>
  <cp:revision>3</cp:revision>
  <dcterms:created xsi:type="dcterms:W3CDTF">2012-12-14T02:46:00Z</dcterms:created>
  <dcterms:modified xsi:type="dcterms:W3CDTF">2012-12-14T14:02:00Z</dcterms:modified>
</cp:coreProperties>
</file>